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80" w:rsidRDefault="00925E80" w:rsidP="005F3B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  <w:r w:rsidRPr="005F3BAF">
        <w:rPr>
          <w:rFonts w:ascii="Times New Roman" w:hAnsi="Times New Roman" w:cs="Times New Roman"/>
          <w:b/>
          <w:color w:val="FF0000"/>
          <w:sz w:val="40"/>
          <w:szCs w:val="24"/>
        </w:rPr>
        <w:t>Секция «Литература. Языкознание» (</w:t>
      </w:r>
      <w:proofErr w:type="spellStart"/>
      <w:r w:rsidRPr="005F3BAF">
        <w:rPr>
          <w:rFonts w:ascii="Times New Roman" w:hAnsi="Times New Roman" w:cs="Times New Roman"/>
          <w:b/>
          <w:color w:val="FF0000"/>
          <w:sz w:val="40"/>
          <w:szCs w:val="24"/>
        </w:rPr>
        <w:t>каб</w:t>
      </w:r>
      <w:proofErr w:type="spellEnd"/>
      <w:r w:rsidRPr="005F3BAF">
        <w:rPr>
          <w:rFonts w:ascii="Times New Roman" w:hAnsi="Times New Roman" w:cs="Times New Roman"/>
          <w:b/>
          <w:color w:val="FF0000"/>
          <w:sz w:val="40"/>
          <w:szCs w:val="24"/>
        </w:rPr>
        <w:t>. №76)</w:t>
      </w:r>
    </w:p>
    <w:p w:rsidR="005F3BAF" w:rsidRPr="005F3BAF" w:rsidRDefault="005F3BAF" w:rsidP="005F3B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4"/>
        </w:rPr>
      </w:pPr>
    </w:p>
    <w:p w:rsidR="00925E80" w:rsidRPr="005F3BAF" w:rsidRDefault="00925E80" w:rsidP="005F3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76" w:type="dxa"/>
        <w:tblInd w:w="0" w:type="dxa"/>
        <w:tblLook w:val="04A0" w:firstRow="1" w:lastRow="0" w:firstColumn="1" w:lastColumn="0" w:noHBand="0" w:noVBand="1"/>
      </w:tblPr>
      <w:tblGrid>
        <w:gridCol w:w="560"/>
        <w:gridCol w:w="1671"/>
        <w:gridCol w:w="3636"/>
        <w:gridCol w:w="1767"/>
        <w:gridCol w:w="858"/>
        <w:gridCol w:w="2384"/>
      </w:tblGrid>
      <w:tr w:rsidR="005F3BAF" w:rsidRPr="005F3BAF" w:rsidTr="00711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0" w:rsidRPr="005F3BAF" w:rsidRDefault="00925E80" w:rsidP="005F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BAF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0" w:rsidRPr="005F3BAF" w:rsidRDefault="00925E80" w:rsidP="005F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0" w:rsidRPr="005F3BAF" w:rsidRDefault="00925E80" w:rsidP="005F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0" w:rsidRPr="005F3BAF" w:rsidRDefault="00925E80" w:rsidP="005F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80" w:rsidRPr="005F3BAF" w:rsidRDefault="00925E80" w:rsidP="005F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925E80" w:rsidRPr="005F3BAF" w:rsidRDefault="00925E80" w:rsidP="005F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0" w:rsidRPr="005F3BAF" w:rsidRDefault="00925E80" w:rsidP="005F3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A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</w:tc>
      </w:tr>
      <w:tr w:rsidR="005F3BAF" w:rsidRPr="005F3BAF" w:rsidTr="00711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5F3BAF" w:rsidRDefault="005F3BAF" w:rsidP="005F3B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Бельтюкова Екатерина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Образ женщины в поэзии Анны Ахматовой и </w:t>
            </w:r>
          </w:p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Марины Цветаевой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7116AE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F3BAF" w:rsidRPr="005F3BAF" w:rsidTr="007116AE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5F3BAF" w:rsidRDefault="005F3BAF" w:rsidP="005F3B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Ванькова Елизавета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Образовательные возможности платформы «Тик Ток» для обучения английскому языку( на примере МАОУ «Лицей «</w:t>
            </w: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7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7116AE" w:rsidP="007116AE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Волхонцева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</w:tr>
      <w:tr w:rsidR="005F3BAF" w:rsidRPr="005F3BAF" w:rsidTr="007116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5F3BAF" w:rsidRDefault="005F3BAF" w:rsidP="005F3B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Верещагина Дарья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Поэзия и </w:t>
            </w: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антипоэзия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в текстах современных песен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7116AE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F3BAF" w:rsidRPr="005F3BAF" w:rsidTr="007116AE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5F3BAF" w:rsidRDefault="005F3BAF" w:rsidP="005F3B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Дылдина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Англицизмы в названиях общественных заведений города Лысьвы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МАОУ «Лицей «</w:t>
            </w: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ВЕКТОРиЯ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7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7116AE">
            <w:pPr>
              <w:ind w:hanging="1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Волхонцева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</w:tr>
      <w:tr w:rsidR="005F3BAF" w:rsidRPr="005F3BAF" w:rsidTr="007116AE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5F3BAF" w:rsidRDefault="005F3BAF" w:rsidP="005F3B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Коротких Кристина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«Предсказание Лермонтова…»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ind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3BAF" w:rsidRPr="00FD5F47" w:rsidRDefault="005F3BAF" w:rsidP="007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Штина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 </w:t>
            </w:r>
          </w:p>
        </w:tc>
      </w:tr>
      <w:tr w:rsidR="005F3BAF" w:rsidRPr="005F3BAF" w:rsidTr="007116AE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5F3BAF" w:rsidRDefault="005F3BAF" w:rsidP="005F3B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Корякина Елизавета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Имена литературных героев в поэме Н.А. Некрасова «Кому на Руси жить хорошо»</w:t>
            </w:r>
            <w:bookmarkStart w:id="0" w:name="_GoBack"/>
            <w:bookmarkEnd w:id="0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F3BAF" w:rsidRPr="005F3BAF" w:rsidTr="007116AE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5F3BAF" w:rsidRDefault="005F3BAF" w:rsidP="005F3B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романов «Гарри Поттер» Джоан Роулинг и </w:t>
            </w:r>
          </w:p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«Таня </w:t>
            </w: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Гроттер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» Дмитрия Емца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  <w:tr w:rsidR="005F3BAF" w:rsidRPr="005F3BAF" w:rsidTr="007116AE">
        <w:trPr>
          <w:trHeight w:val="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F" w:rsidRPr="005F3BAF" w:rsidRDefault="005F3BAF" w:rsidP="005F3B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Пронота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Изображение любви в рассказах А.П. Чехова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МАОУ «СОШ № 3»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5F3BAF" w:rsidP="00711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AF" w:rsidRPr="00FD5F47" w:rsidRDefault="007116AE" w:rsidP="005F3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FD5F4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</w:tr>
    </w:tbl>
    <w:p w:rsidR="0062107D" w:rsidRPr="005F3BAF" w:rsidRDefault="0062107D" w:rsidP="005F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80" w:rsidRPr="005F3BAF" w:rsidRDefault="00925E80" w:rsidP="005F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E80" w:rsidRPr="005F3BAF" w:rsidRDefault="00925E80" w:rsidP="005F3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E80" w:rsidRPr="005F3BAF" w:rsidSect="00925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369FF"/>
    <w:multiLevelType w:val="hybridMultilevel"/>
    <w:tmpl w:val="3CC48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6364E"/>
    <w:multiLevelType w:val="hybridMultilevel"/>
    <w:tmpl w:val="1EB8F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10CBE"/>
    <w:multiLevelType w:val="hybridMultilevel"/>
    <w:tmpl w:val="2D240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00"/>
    <w:rsid w:val="00107E00"/>
    <w:rsid w:val="005F3BAF"/>
    <w:rsid w:val="0062107D"/>
    <w:rsid w:val="007116AE"/>
    <w:rsid w:val="00925E80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D098D-011B-4434-9569-DEBC719A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80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E8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4</cp:revision>
  <dcterms:created xsi:type="dcterms:W3CDTF">2021-01-26T04:40:00Z</dcterms:created>
  <dcterms:modified xsi:type="dcterms:W3CDTF">2021-02-10T05:14:00Z</dcterms:modified>
</cp:coreProperties>
</file>